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7D" w:rsidRPr="00CA7213" w:rsidRDefault="00B24E84" w:rsidP="00CA7213">
      <w:pPr>
        <w:jc w:val="center"/>
        <w:rPr>
          <w:rFonts w:ascii="Cambria" w:hAnsi="Cambria" w:cs="Estrangelo Edessa"/>
          <w:b/>
          <w:color w:val="E36C0A" w:themeColor="accent6" w:themeShade="BF"/>
          <w:sz w:val="28"/>
          <w:szCs w:val="28"/>
        </w:rPr>
      </w:pPr>
      <w:r w:rsidRPr="00CA7213">
        <w:rPr>
          <w:rFonts w:ascii="Arial" w:hAnsi="Arial" w:cs="Arial"/>
          <w:b/>
          <w:color w:val="E36C0A" w:themeColor="accent6" w:themeShade="BF"/>
        </w:rPr>
        <w:t>NIVELES DE ORGANIZACIÓN EN LA REPRODUCCIÓN DE LAS PLANTAS</w:t>
      </w:r>
    </w:p>
    <w:p w:rsidR="00B24E84" w:rsidRDefault="00B24E84" w:rsidP="00CA7213">
      <w:pPr>
        <w:jc w:val="both"/>
        <w:rPr>
          <w:rFonts w:asciiTheme="minorHAnsi" w:hAnsiTheme="minorHAnsi" w:cs="Estrangelo Edessa"/>
          <w:b/>
        </w:rPr>
      </w:pPr>
    </w:p>
    <w:p w:rsidR="0064487D" w:rsidRPr="00CA7213" w:rsidRDefault="0064487D" w:rsidP="00CA7213">
      <w:pPr>
        <w:jc w:val="both"/>
        <w:rPr>
          <w:rFonts w:asciiTheme="minorHAnsi" w:hAnsiTheme="minorHAnsi" w:cs="Estrangelo Edessa"/>
          <w:sz w:val="16"/>
          <w:szCs w:val="16"/>
        </w:rPr>
      </w:pPr>
      <w:r w:rsidRPr="00CA7213">
        <w:rPr>
          <w:rFonts w:asciiTheme="minorHAnsi" w:hAnsiTheme="minorHAnsi" w:cs="Estrangelo Edessa"/>
          <w:sz w:val="16"/>
          <w:szCs w:val="16"/>
        </w:rPr>
        <w:t>NOMBRE DEL ALUMNO: _____________________________________________________</w:t>
      </w:r>
    </w:p>
    <w:p w:rsidR="0064487D" w:rsidRPr="00CA7213" w:rsidRDefault="0064487D" w:rsidP="00CA7213">
      <w:pPr>
        <w:jc w:val="both"/>
        <w:rPr>
          <w:rFonts w:asciiTheme="minorHAnsi" w:hAnsiTheme="minorHAnsi" w:cs="Estrangelo Edessa"/>
          <w:sz w:val="16"/>
          <w:szCs w:val="16"/>
        </w:rPr>
      </w:pPr>
      <w:r w:rsidRPr="00CA7213">
        <w:rPr>
          <w:rFonts w:asciiTheme="minorHAnsi" w:hAnsiTheme="minorHAnsi" w:cs="Estrangelo Edessa"/>
          <w:sz w:val="16"/>
          <w:szCs w:val="16"/>
        </w:rPr>
        <w:t>GRADO: ___________GRUPO:_________ TURNO: ______ No. DE LISTA_______________</w:t>
      </w:r>
    </w:p>
    <w:p w:rsidR="00CA7213" w:rsidRDefault="00CA7213" w:rsidP="00CA7213">
      <w:pPr>
        <w:jc w:val="both"/>
        <w:rPr>
          <w:rFonts w:ascii="Arial" w:hAnsi="Arial" w:cs="Arial"/>
          <w:b/>
        </w:rPr>
      </w:pPr>
    </w:p>
    <w:p w:rsidR="00500D3E" w:rsidRDefault="00500D3E" w:rsidP="00CA72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a desarrollar</w:t>
      </w:r>
    </w:p>
    <w:p w:rsidR="00500D3E" w:rsidRDefault="00CA7213" w:rsidP="00CA7213">
      <w:pPr>
        <w:jc w:val="both"/>
        <w:rPr>
          <w:rFonts w:ascii="Arial" w:hAnsi="Arial" w:cs="Arial"/>
          <w:b/>
        </w:rPr>
      </w:pPr>
      <w:r w:rsidRPr="00CA7213">
        <w:rPr>
          <w:rFonts w:ascii="Arial" w:hAnsi="Arial" w:cs="Arial"/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-292735</wp:posOffset>
            </wp:positionV>
            <wp:extent cx="1152525" cy="1152525"/>
            <wp:effectExtent l="19050" t="0" r="9525" b="0"/>
            <wp:wrapSquare wrapText="bothSides"/>
            <wp:docPr id="16" name="Imagen 1" descr="http://es.dreamstime.com/bacterias-thumb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dreamstime.com/bacterias-thumb49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AD6" w:rsidRDefault="004A2AD6" w:rsidP="00CA7213">
      <w:pPr>
        <w:jc w:val="center"/>
        <w:rPr>
          <w:rFonts w:ascii="Arial" w:hAnsi="Arial" w:cs="Arial"/>
          <w:b/>
        </w:rPr>
      </w:pPr>
      <w:r w:rsidRPr="00C77A3B">
        <w:rPr>
          <w:rFonts w:ascii="Arial" w:hAnsi="Arial" w:cs="Arial"/>
          <w:b/>
        </w:rPr>
        <w:t>Competencias Genéricas:</w:t>
      </w:r>
    </w:p>
    <w:p w:rsidR="004A2AD6" w:rsidRPr="00C77A3B" w:rsidRDefault="004A2AD6" w:rsidP="00CA7213">
      <w:pPr>
        <w:jc w:val="both"/>
        <w:rPr>
          <w:rFonts w:ascii="Arial" w:hAnsi="Arial" w:cs="Arial"/>
          <w:b/>
        </w:rPr>
      </w:pP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Se conoce y valora a sí mismo y aborda problemas y retos teniendo en cuenta los objetivos que persigue.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Es sensible al arte y participa en la apreciación e interpretación de sus expresiones en distintos géneros.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Elige y practica estilos de vida saludables.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 xml:space="preserve">Escucha, interpreta y emite mensajes pertinentes en distintos contextos mediante la utilización de medios, </w:t>
      </w:r>
      <w:r w:rsidR="00517943">
        <w:rPr>
          <w:rFonts w:ascii="Arial" w:hAnsi="Arial" w:cs="Arial"/>
        </w:rPr>
        <w:t>códigos y herramientas apropiada</w:t>
      </w:r>
      <w:r w:rsidRPr="00C77A3B">
        <w:rPr>
          <w:rFonts w:ascii="Arial" w:hAnsi="Arial" w:cs="Arial"/>
        </w:rPr>
        <w:t>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Desarrolla innovaciones y propone soluciones a problemas a partir de métodos establecidos.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Sustenta una postura personal sobre temas de interés y relevancia general, considerando otros puntos de vista de manera crítica y reflexiva.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Aprende por iniciativa e interés propio a lo largo de la vida.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Participa y colabora de manera efectiva en equipos diversos.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Participa con una conciencia cívica y ética en la vida de su comunidad, región, México y el mundo.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77A3B">
        <w:rPr>
          <w:rFonts w:ascii="Arial" w:hAnsi="Arial" w:cs="Arial"/>
        </w:rPr>
        <w:t>Mantiene una actitud respetuosa hacia la interculturalidad y la diversidad de creencias, valores, ideas y prácticas sociales.</w:t>
      </w:r>
    </w:p>
    <w:p w:rsidR="004A2AD6" w:rsidRPr="00C77A3B" w:rsidRDefault="004A2AD6" w:rsidP="00CA7213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C77A3B">
        <w:rPr>
          <w:rFonts w:ascii="Arial" w:hAnsi="Arial" w:cs="Arial"/>
        </w:rPr>
        <w:t>Contribuye al desarrollo sustentable de manera crítica, con acciones responsables.</w:t>
      </w:r>
    </w:p>
    <w:p w:rsidR="004A2AD6" w:rsidRPr="00C77A3B" w:rsidRDefault="004A2AD6" w:rsidP="00CA7213">
      <w:pPr>
        <w:pStyle w:val="Prrafodelista"/>
        <w:jc w:val="both"/>
        <w:rPr>
          <w:rFonts w:ascii="Arial" w:hAnsi="Arial" w:cs="Arial"/>
          <w:b/>
        </w:rPr>
      </w:pPr>
    </w:p>
    <w:p w:rsidR="00F537B7" w:rsidRDefault="004A2AD6" w:rsidP="00CA7213">
      <w:pPr>
        <w:jc w:val="center"/>
        <w:rPr>
          <w:rFonts w:ascii="Arial" w:hAnsi="Arial" w:cs="Arial"/>
          <w:b/>
        </w:rPr>
      </w:pPr>
      <w:r w:rsidRPr="00C77A3B">
        <w:rPr>
          <w:rFonts w:ascii="Arial" w:hAnsi="Arial" w:cs="Arial"/>
          <w:b/>
        </w:rPr>
        <w:t>Competencias Disciplinares</w:t>
      </w:r>
    </w:p>
    <w:p w:rsidR="00F537B7" w:rsidRDefault="00F537B7" w:rsidP="00CA7213">
      <w:pPr>
        <w:jc w:val="both"/>
        <w:rPr>
          <w:rFonts w:ascii="Arial" w:hAnsi="Arial" w:cs="Arial"/>
          <w:b/>
        </w:rPr>
      </w:pPr>
    </w:p>
    <w:p w:rsidR="00F537B7" w:rsidRPr="009969F3" w:rsidRDefault="00F537B7" w:rsidP="00CA7213">
      <w:pPr>
        <w:pStyle w:val="Prrafodelista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9969F3">
        <w:rPr>
          <w:rFonts w:ascii="Arial" w:hAnsi="Arial" w:cs="Arial"/>
          <w:lang w:val="es-ES" w:eastAsia="es-ES"/>
        </w:rPr>
        <w:t>Analiza las leyes generales que rigen el fu</w:t>
      </w:r>
      <w:r w:rsidR="009969F3" w:rsidRPr="009969F3">
        <w:rPr>
          <w:rFonts w:ascii="Arial" w:hAnsi="Arial" w:cs="Arial"/>
          <w:lang w:val="es-ES" w:eastAsia="es-ES"/>
        </w:rPr>
        <w:t xml:space="preserve">ncionamiento del medio físico y </w:t>
      </w:r>
      <w:r w:rsidRPr="009969F3">
        <w:rPr>
          <w:rFonts w:ascii="Arial" w:hAnsi="Arial" w:cs="Arial"/>
          <w:lang w:val="es-ES" w:eastAsia="es-ES"/>
        </w:rPr>
        <w:t>valora las acciones humanas de riesgo e impacto ambiental</w:t>
      </w:r>
    </w:p>
    <w:p w:rsidR="003A1136" w:rsidRPr="009969F3" w:rsidRDefault="00F537B7" w:rsidP="00CA7213">
      <w:pPr>
        <w:pStyle w:val="Prrafodelista"/>
        <w:numPr>
          <w:ilvl w:val="0"/>
          <w:numId w:val="30"/>
        </w:num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9969F3">
        <w:rPr>
          <w:rFonts w:ascii="Arial" w:hAnsi="Arial" w:cs="Arial"/>
          <w:lang w:val="es-ES" w:eastAsia="es-ES"/>
        </w:rPr>
        <w:t>Relaciona los niveles de organización química, biológica, física y ecológica    de los sistemas vivos.</w:t>
      </w:r>
    </w:p>
    <w:p w:rsidR="00F537B7" w:rsidRPr="00F537B7" w:rsidRDefault="00F537B7" w:rsidP="00CA7213">
      <w:pPr>
        <w:jc w:val="both"/>
        <w:rPr>
          <w:rFonts w:asciiTheme="minorHAnsi" w:hAnsiTheme="minorHAnsi" w:cs="Estrangelo Edessa"/>
          <w:b/>
          <w:lang w:val="es-ES"/>
        </w:rPr>
      </w:pPr>
    </w:p>
    <w:p w:rsidR="00ED33ED" w:rsidRDefault="00415597" w:rsidP="00CA721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Establece</w:t>
      </w:r>
      <w:r w:rsidR="00B14E5D">
        <w:rPr>
          <w:rFonts w:ascii="Arial" w:hAnsi="Arial" w:cs="Arial"/>
        </w:rPr>
        <w:t xml:space="preserve"> la diferencia entre la </w:t>
      </w:r>
      <w:r w:rsidR="0019574D">
        <w:rPr>
          <w:rFonts w:ascii="Arial" w:hAnsi="Arial" w:cs="Arial"/>
        </w:rPr>
        <w:t xml:space="preserve">reproducción asexual y sexual a </w:t>
      </w:r>
      <w:r w:rsidR="00B14E5D">
        <w:rPr>
          <w:rFonts w:ascii="Arial" w:hAnsi="Arial" w:cs="Arial"/>
        </w:rPr>
        <w:t>través de la observación de diversos tipos de estructuras de flores, para identificar los órganos que intervienen en la fecundación de los vegetales, y conocer algunas de sus funciones</w:t>
      </w:r>
      <w:r w:rsidR="00ED33ED">
        <w:rPr>
          <w:rFonts w:ascii="Arial" w:hAnsi="Arial" w:cs="Arial"/>
        </w:rPr>
        <w:t xml:space="preserve">. </w:t>
      </w:r>
    </w:p>
    <w:p w:rsidR="00ED33ED" w:rsidRDefault="00ED33ED" w:rsidP="00CA7213">
      <w:pPr>
        <w:jc w:val="both"/>
        <w:rPr>
          <w:rFonts w:asciiTheme="minorHAnsi" w:hAnsiTheme="minorHAnsi" w:cs="Estrangelo Edessa"/>
          <w:b/>
        </w:rPr>
      </w:pPr>
    </w:p>
    <w:p w:rsidR="00500D3E" w:rsidRDefault="00500D3E" w:rsidP="00CA7213">
      <w:pPr>
        <w:jc w:val="both"/>
        <w:rPr>
          <w:rFonts w:asciiTheme="minorHAnsi" w:hAnsiTheme="minorHAnsi" w:cs="Estrangelo Edessa"/>
          <w:b/>
        </w:rPr>
      </w:pPr>
    </w:p>
    <w:p w:rsidR="00500D3E" w:rsidRDefault="00500D3E" w:rsidP="00CA7213">
      <w:pPr>
        <w:jc w:val="both"/>
        <w:rPr>
          <w:rFonts w:asciiTheme="minorHAnsi" w:hAnsiTheme="minorHAnsi" w:cs="Estrangelo Edessa"/>
          <w:b/>
        </w:rPr>
      </w:pPr>
    </w:p>
    <w:p w:rsidR="00500D3E" w:rsidRDefault="00500D3E" w:rsidP="00CA7213">
      <w:pPr>
        <w:jc w:val="both"/>
        <w:rPr>
          <w:rFonts w:asciiTheme="minorHAnsi" w:hAnsiTheme="minorHAnsi" w:cs="Estrangelo Edessa"/>
          <w:b/>
        </w:rPr>
      </w:pPr>
    </w:p>
    <w:p w:rsidR="00AA4035" w:rsidRDefault="00F04C52" w:rsidP="00CA7213">
      <w:pPr>
        <w:jc w:val="both"/>
        <w:rPr>
          <w:rFonts w:ascii="Arial" w:hAnsi="Arial" w:cs="Arial"/>
          <w:b/>
        </w:rPr>
      </w:pPr>
      <w:r w:rsidRPr="0091640E">
        <w:rPr>
          <w:rFonts w:asciiTheme="minorHAnsi" w:hAnsiTheme="minorHAnsi" w:cs="Estrangelo Edessa"/>
          <w:b/>
        </w:rPr>
        <w:lastRenderedPageBreak/>
        <w:t xml:space="preserve">2. </w:t>
      </w:r>
      <w:r w:rsidR="00500D3E">
        <w:rPr>
          <w:rFonts w:ascii="Arial" w:hAnsi="Arial" w:cs="Arial"/>
          <w:b/>
        </w:rPr>
        <w:t>Consideraciones sobre la práctica.</w:t>
      </w:r>
    </w:p>
    <w:p w:rsidR="00B14E5D" w:rsidRPr="00B14E5D" w:rsidRDefault="00CA7213" w:rsidP="00CA7213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1642745</wp:posOffset>
            </wp:positionV>
            <wp:extent cx="3371850" cy="1905000"/>
            <wp:effectExtent l="19050" t="0" r="0" b="0"/>
            <wp:wrapSquare wrapText="bothSides"/>
            <wp:docPr id="2" name="Imagen 4" descr="http://www.quimicaweb.net/grupo_trabajo_ccnn_2/tema11/Imagenes/11_asexual_animal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quimicaweb.net/grupo_trabajo_ccnn_2/tema11/Imagenes/11_asexual_animales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671195</wp:posOffset>
            </wp:positionV>
            <wp:extent cx="2638425" cy="3057525"/>
            <wp:effectExtent l="19050" t="0" r="9525" b="0"/>
            <wp:wrapSquare wrapText="bothSides"/>
            <wp:docPr id="1" name="Imagen 1" descr="http://www.telpin.com.ar/interneteducativa/PeriodicoTEduca/lasplantas_esc31/planta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lpin.com.ar/interneteducativa/PeriodicoTEduca/lasplantas_esc31/plantas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E5D" w:rsidRPr="00B14E5D">
        <w:rPr>
          <w:rFonts w:ascii="Arial" w:hAnsi="Arial" w:cs="Arial"/>
        </w:rPr>
        <w:t>La reproducción consiste en la capacidad de los seres vivos de producir s</w:t>
      </w:r>
      <w:r w:rsidR="0019574D">
        <w:rPr>
          <w:rFonts w:ascii="Arial" w:hAnsi="Arial" w:cs="Arial"/>
        </w:rPr>
        <w:t>eres semejantes a ellos mismos,</w:t>
      </w:r>
      <w:r w:rsidR="00B14E5D" w:rsidRPr="00B14E5D">
        <w:rPr>
          <w:rFonts w:ascii="Arial" w:hAnsi="Arial" w:cs="Arial"/>
        </w:rPr>
        <w:t xml:space="preserve"> pues el fin de todas las especies es perpetuarse en el espacio y en el tiempo. Aún así hay que distinguir entre reproducción y multiplicación que es sólo un aumento de la población cosa que no tiene porqué suceder así en la reproducción. </w:t>
      </w:r>
    </w:p>
    <w:p w:rsidR="00B14E5D" w:rsidRPr="00B14E5D" w:rsidRDefault="00B14E5D" w:rsidP="00CA7213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B14E5D">
        <w:rPr>
          <w:rFonts w:ascii="Arial" w:hAnsi="Arial" w:cs="Arial"/>
        </w:rPr>
        <w:t xml:space="preserve">Existen dos tipos de reproducción: vegetativa o asexual y sexual o generativa. La reproducción asexual no implica la unión de células y en ella los individuos se desarrollan </w:t>
      </w:r>
      <w:r w:rsidR="0019574D">
        <w:rPr>
          <w:rFonts w:ascii="Arial" w:hAnsi="Arial" w:cs="Arial"/>
        </w:rPr>
        <w:t>para dar otros idénticos a si mismos</w:t>
      </w:r>
      <w:r w:rsidRPr="00B14E5D">
        <w:rPr>
          <w:rFonts w:ascii="Arial" w:hAnsi="Arial" w:cs="Arial"/>
        </w:rPr>
        <w:t xml:space="preserve">. La reproducción sexual implica la unión de células germinales especiales, </w:t>
      </w:r>
      <w:r w:rsidR="0019574D">
        <w:rPr>
          <w:rFonts w:ascii="Arial" w:hAnsi="Arial" w:cs="Arial"/>
        </w:rPr>
        <w:t xml:space="preserve">éstos son </w:t>
      </w:r>
      <w:r w:rsidRPr="00B14E5D">
        <w:rPr>
          <w:rFonts w:ascii="Arial" w:hAnsi="Arial" w:cs="Arial"/>
        </w:rPr>
        <w:t xml:space="preserve">los gametos. Además, genera variabilidad genética debido a la meiosis. </w:t>
      </w:r>
    </w:p>
    <w:p w:rsidR="00EA2DB0" w:rsidRDefault="002A45B5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  <w:noProof/>
          <w:lang w:val="es-ES" w:eastAsia="es-ES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2025015</wp:posOffset>
            </wp:positionH>
            <wp:positionV relativeFrom="line">
              <wp:posOffset>113665</wp:posOffset>
            </wp:positionV>
            <wp:extent cx="3598545" cy="1819275"/>
            <wp:effectExtent l="228600" t="209550" r="249555" b="200025"/>
            <wp:wrapSquare wrapText="bothSides"/>
            <wp:docPr id="57" name="Imagen 57" descr="Aparatos reproductores de la f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paratos reproductores de la flor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8192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A2DB0" w:rsidRDefault="00EA2DB0" w:rsidP="00CA7213">
      <w:pPr>
        <w:jc w:val="both"/>
        <w:rPr>
          <w:rFonts w:asciiTheme="minorHAnsi" w:hAnsiTheme="minorHAnsi" w:cs="Estrangelo Edessa"/>
          <w:b/>
        </w:rPr>
      </w:pPr>
    </w:p>
    <w:p w:rsidR="00EA2DB0" w:rsidRDefault="00EA2DB0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ARTES DE LAS FLOR</w:t>
      </w: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2A45B5" w:rsidRDefault="002A45B5" w:rsidP="00CA7213">
      <w:pPr>
        <w:jc w:val="both"/>
        <w:rPr>
          <w:rFonts w:asciiTheme="minorHAnsi" w:hAnsiTheme="minorHAnsi" w:cs="Estrangelo Edessa"/>
          <w:b/>
        </w:rPr>
      </w:pPr>
    </w:p>
    <w:p w:rsidR="00FF3C8C" w:rsidRDefault="00E56C69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 xml:space="preserve">3. </w:t>
      </w:r>
      <w:r w:rsidR="00AA4035">
        <w:rPr>
          <w:rFonts w:asciiTheme="minorHAnsi" w:hAnsiTheme="minorHAnsi" w:cs="Estrangelo Edessa"/>
          <w:b/>
        </w:rPr>
        <w:t xml:space="preserve"> Conceptos</w:t>
      </w:r>
    </w:p>
    <w:p w:rsidR="00FF3C8C" w:rsidRPr="0015334D" w:rsidRDefault="00FF3C8C" w:rsidP="00CA7213">
      <w:pPr>
        <w:jc w:val="both"/>
        <w:rPr>
          <w:rFonts w:ascii="Arial" w:hAnsi="Arial" w:cs="Arial"/>
        </w:rPr>
      </w:pPr>
    </w:p>
    <w:p w:rsidR="00FF3C8C" w:rsidRDefault="00B14E5D" w:rsidP="00CA7213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Escribe el concepto de reproducción asexual.</w:t>
      </w:r>
    </w:p>
    <w:p w:rsidR="00F834C7" w:rsidRDefault="00F834C7" w:rsidP="00CA721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CA7213">
      <w:pPr>
        <w:pStyle w:val="Prrafodelista"/>
        <w:jc w:val="both"/>
        <w:rPr>
          <w:rFonts w:ascii="Arial" w:hAnsi="Arial" w:cs="Arial"/>
        </w:rPr>
      </w:pPr>
    </w:p>
    <w:p w:rsidR="00F834C7" w:rsidRDefault="00B14E5D" w:rsidP="00CA7213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Escribe el concepto de reproducción sexual</w:t>
      </w:r>
    </w:p>
    <w:p w:rsidR="00F834C7" w:rsidRPr="00F834C7" w:rsidRDefault="00F834C7" w:rsidP="00CA721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AA7936" w:rsidRPr="00AA4035" w:rsidRDefault="00AA7936" w:rsidP="00CA7213">
      <w:pPr>
        <w:jc w:val="both"/>
        <w:rPr>
          <w:rFonts w:ascii="Arial" w:hAnsi="Arial" w:cs="Arial"/>
        </w:rPr>
      </w:pPr>
    </w:p>
    <w:p w:rsidR="00F834C7" w:rsidRDefault="00AA7936" w:rsidP="00CA7213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Describe  los tipos de reproducción asexual</w:t>
      </w:r>
    </w:p>
    <w:p w:rsidR="00AA7936" w:rsidRPr="00B14E5D" w:rsidRDefault="00AA7936" w:rsidP="00CA7213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CA7213">
      <w:pPr>
        <w:jc w:val="both"/>
        <w:rPr>
          <w:rFonts w:asciiTheme="minorHAnsi" w:hAnsiTheme="minorHAnsi" w:cs="Estrangelo Edessa"/>
          <w:b/>
        </w:rPr>
      </w:pPr>
    </w:p>
    <w:p w:rsidR="00F834C7" w:rsidRPr="00C46074" w:rsidRDefault="00AA7936" w:rsidP="00CA7213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 es la importancia de la reproducción sexual en los vegetales?</w:t>
      </w:r>
    </w:p>
    <w:p w:rsidR="00C46074" w:rsidRDefault="00C46074" w:rsidP="00CA7213">
      <w:pPr>
        <w:pStyle w:val="Prrafodelista"/>
        <w:jc w:val="both"/>
        <w:rPr>
          <w:rFonts w:ascii="Arial" w:hAnsi="Arial" w:cs="Arial"/>
        </w:rPr>
      </w:pPr>
      <w:r w:rsidRPr="00C4607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</w:t>
      </w:r>
    </w:p>
    <w:p w:rsidR="00AA7936" w:rsidRPr="00C05A26" w:rsidRDefault="00AA7936" w:rsidP="00CA7213">
      <w:pPr>
        <w:jc w:val="both"/>
        <w:rPr>
          <w:rFonts w:ascii="Arial" w:hAnsi="Arial" w:cs="Arial"/>
        </w:rPr>
      </w:pPr>
    </w:p>
    <w:p w:rsidR="00575153" w:rsidRDefault="00AA7936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4</w:t>
      </w:r>
      <w:r w:rsidR="00575153">
        <w:rPr>
          <w:rFonts w:asciiTheme="minorHAnsi" w:hAnsiTheme="minorHAnsi" w:cs="Estrangelo Edessa"/>
          <w:b/>
        </w:rPr>
        <w:t>. M</w:t>
      </w:r>
      <w:r w:rsidR="00AA4035">
        <w:rPr>
          <w:rFonts w:asciiTheme="minorHAnsi" w:hAnsiTheme="minorHAnsi" w:cs="Estrangelo Edessa"/>
          <w:b/>
        </w:rPr>
        <w:t>aterial y equipo.</w:t>
      </w:r>
    </w:p>
    <w:p w:rsidR="00575153" w:rsidRDefault="00575153" w:rsidP="00CA7213">
      <w:pPr>
        <w:jc w:val="both"/>
        <w:rPr>
          <w:rFonts w:asciiTheme="minorHAnsi" w:hAnsiTheme="minorHAnsi" w:cs="Estrangelo Edessa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57"/>
        <w:gridCol w:w="6097"/>
      </w:tblGrid>
      <w:tr w:rsidR="00754E92" w:rsidTr="00754E92">
        <w:tc>
          <w:tcPr>
            <w:tcW w:w="1633" w:type="pct"/>
            <w:vAlign w:val="center"/>
          </w:tcPr>
          <w:p w:rsidR="00754E92" w:rsidRPr="0015334D" w:rsidRDefault="00754E92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>CANTIDAD</w:t>
            </w:r>
          </w:p>
        </w:tc>
        <w:tc>
          <w:tcPr>
            <w:tcW w:w="3367" w:type="pct"/>
            <w:vAlign w:val="center"/>
          </w:tcPr>
          <w:p w:rsidR="00754E92" w:rsidRPr="0015334D" w:rsidRDefault="00754E92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 xml:space="preserve">MATERIAL </w:t>
            </w:r>
          </w:p>
        </w:tc>
      </w:tr>
      <w:tr w:rsidR="00754E92" w:rsidTr="00754E92">
        <w:tc>
          <w:tcPr>
            <w:tcW w:w="1633" w:type="pct"/>
            <w:vAlign w:val="center"/>
          </w:tcPr>
          <w:p w:rsidR="00754E92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3367" w:type="pct"/>
            <w:vAlign w:val="center"/>
          </w:tcPr>
          <w:p w:rsidR="00754E92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Vidrio de reloj</w:t>
            </w:r>
          </w:p>
        </w:tc>
      </w:tr>
      <w:tr w:rsidR="00754E92" w:rsidTr="00754E92">
        <w:tc>
          <w:tcPr>
            <w:tcW w:w="1633" w:type="pct"/>
            <w:vAlign w:val="center"/>
          </w:tcPr>
          <w:p w:rsidR="00754E92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754E92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Bisturí</w:t>
            </w:r>
            <w:r w:rsidR="0096668B">
              <w:rPr>
                <w:rFonts w:ascii="Arial" w:hAnsi="Arial" w:cs="Arial"/>
                <w:szCs w:val="20"/>
              </w:rPr>
              <w:t xml:space="preserve"> No. 4/Navaja No.23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Portaobjetos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Cubreobjetos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 xml:space="preserve">Microscopio </w:t>
            </w:r>
            <w:r w:rsidR="0096668B">
              <w:rPr>
                <w:rFonts w:ascii="Arial" w:hAnsi="Arial" w:cs="Arial"/>
                <w:szCs w:val="20"/>
              </w:rPr>
              <w:t>compuesto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 xml:space="preserve">Cámara </w:t>
            </w:r>
            <w:r w:rsidR="0096668B">
              <w:rPr>
                <w:rFonts w:ascii="Arial" w:hAnsi="Arial" w:cs="Arial"/>
                <w:szCs w:val="20"/>
              </w:rPr>
              <w:t xml:space="preserve">para microscopio </w:t>
            </w:r>
            <w:r w:rsidR="0096668B" w:rsidRPr="0096668B">
              <w:rPr>
                <w:rFonts w:ascii="Arial" w:hAnsi="Arial" w:cs="Arial"/>
                <w:szCs w:val="20"/>
              </w:rPr>
              <w:t>estereoscópico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Tv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6ml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 xml:space="preserve">Lugol 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AA7936" w:rsidRPr="0096668B" w:rsidRDefault="0096668B" w:rsidP="00CA7213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</w:t>
            </w:r>
            <w:r w:rsidR="00AA7936" w:rsidRPr="0096668B">
              <w:rPr>
                <w:rFonts w:ascii="Arial" w:hAnsi="Arial" w:cs="Arial"/>
                <w:szCs w:val="20"/>
              </w:rPr>
              <w:t>Lili (flor)</w:t>
            </w:r>
          </w:p>
        </w:tc>
      </w:tr>
      <w:tr w:rsidR="00AA7936" w:rsidTr="00754E92">
        <w:tc>
          <w:tcPr>
            <w:tcW w:w="1633" w:type="pct"/>
            <w:vAlign w:val="center"/>
          </w:tcPr>
          <w:p w:rsidR="00AA7936" w:rsidRPr="0034396A" w:rsidRDefault="00AA7936" w:rsidP="00CA7213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34396A">
              <w:rPr>
                <w:rFonts w:ascii="Arial" w:hAnsi="Arial" w:cs="Arial"/>
                <w:b/>
                <w:szCs w:val="20"/>
              </w:rPr>
              <w:t xml:space="preserve">1 </w:t>
            </w:r>
          </w:p>
        </w:tc>
        <w:tc>
          <w:tcPr>
            <w:tcW w:w="3367" w:type="pct"/>
            <w:vAlign w:val="center"/>
          </w:tcPr>
          <w:p w:rsidR="00AA7936" w:rsidRPr="0096668B" w:rsidRDefault="00AA7936" w:rsidP="00CA7213">
            <w:pPr>
              <w:jc w:val="both"/>
              <w:rPr>
                <w:rFonts w:ascii="Arial" w:hAnsi="Arial" w:cs="Arial"/>
                <w:szCs w:val="20"/>
              </w:rPr>
            </w:pPr>
            <w:r w:rsidRPr="0096668B">
              <w:rPr>
                <w:rFonts w:ascii="Arial" w:hAnsi="Arial" w:cs="Arial"/>
                <w:szCs w:val="20"/>
              </w:rPr>
              <w:t>Microscopio estereoscópico</w:t>
            </w:r>
          </w:p>
        </w:tc>
      </w:tr>
    </w:tbl>
    <w:p w:rsidR="00575153" w:rsidRPr="0096668B" w:rsidRDefault="0096668B" w:rsidP="00CA7213">
      <w:pPr>
        <w:jc w:val="both"/>
        <w:rPr>
          <w:rFonts w:asciiTheme="minorHAnsi" w:hAnsiTheme="minorHAnsi" w:cs="Estrangelo Edessa"/>
          <w:sz w:val="22"/>
        </w:rPr>
      </w:pPr>
      <w:r w:rsidRPr="0096668B">
        <w:rPr>
          <w:rFonts w:asciiTheme="minorHAnsi" w:hAnsiTheme="minorHAnsi" w:cs="Estrangelo Edessa"/>
          <w:sz w:val="22"/>
        </w:rPr>
        <w:t>*Material proporcionado por el alumno</w:t>
      </w:r>
    </w:p>
    <w:p w:rsidR="00200674" w:rsidRDefault="00200674" w:rsidP="00CA7213">
      <w:pPr>
        <w:jc w:val="both"/>
        <w:rPr>
          <w:rFonts w:ascii="Cambria" w:hAnsi="Cambria"/>
          <w:b/>
        </w:rPr>
      </w:pPr>
    </w:p>
    <w:p w:rsidR="00754E92" w:rsidRDefault="00754E92" w:rsidP="00CA7213">
      <w:pPr>
        <w:jc w:val="both"/>
        <w:rPr>
          <w:rFonts w:asciiTheme="minorHAnsi" w:hAnsiTheme="minorHAnsi" w:cs="Estrangelo Edessa"/>
          <w:b/>
        </w:rPr>
      </w:pPr>
    </w:p>
    <w:p w:rsidR="00721F5F" w:rsidRDefault="00721F5F" w:rsidP="00CA7213">
      <w:pPr>
        <w:jc w:val="both"/>
        <w:rPr>
          <w:rFonts w:asciiTheme="minorHAnsi" w:hAnsiTheme="minorHAnsi" w:cs="Estrangelo Edessa"/>
          <w:b/>
        </w:rPr>
      </w:pPr>
    </w:p>
    <w:p w:rsidR="00721F5F" w:rsidRDefault="00721F5F" w:rsidP="00CA7213">
      <w:pPr>
        <w:jc w:val="both"/>
        <w:rPr>
          <w:rFonts w:asciiTheme="minorHAnsi" w:hAnsiTheme="minorHAnsi" w:cs="Estrangelo Edessa"/>
          <w:b/>
        </w:rPr>
      </w:pPr>
    </w:p>
    <w:p w:rsidR="00721F5F" w:rsidRDefault="00721F5F" w:rsidP="00CA7213">
      <w:pPr>
        <w:jc w:val="both"/>
        <w:rPr>
          <w:rFonts w:asciiTheme="minorHAnsi" w:hAnsiTheme="minorHAnsi" w:cs="Estrangelo Edessa"/>
          <w:b/>
        </w:rPr>
      </w:pPr>
    </w:p>
    <w:p w:rsidR="00721F5F" w:rsidRDefault="00721F5F" w:rsidP="00CA7213">
      <w:pPr>
        <w:jc w:val="both"/>
        <w:rPr>
          <w:rFonts w:asciiTheme="minorHAnsi" w:hAnsiTheme="minorHAnsi" w:cs="Estrangelo Edessa"/>
          <w:b/>
        </w:rPr>
      </w:pPr>
    </w:p>
    <w:p w:rsidR="00200674" w:rsidRDefault="00AA7936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>5</w:t>
      </w:r>
      <w:r w:rsidR="00477E78">
        <w:rPr>
          <w:rFonts w:asciiTheme="minorHAnsi" w:hAnsiTheme="minorHAnsi" w:cs="Estrangelo Edessa"/>
          <w:b/>
        </w:rPr>
        <w:t>.</w:t>
      </w:r>
      <w:r w:rsidR="0034396A">
        <w:rPr>
          <w:rFonts w:asciiTheme="minorHAnsi" w:hAnsiTheme="minorHAnsi" w:cs="Estrangelo Edessa"/>
          <w:b/>
        </w:rPr>
        <w:t xml:space="preserve"> Procedimiento</w:t>
      </w:r>
    </w:p>
    <w:p w:rsidR="0018305B" w:rsidRDefault="0018305B" w:rsidP="00CA7213">
      <w:pPr>
        <w:jc w:val="both"/>
        <w:rPr>
          <w:rFonts w:asciiTheme="minorHAnsi" w:hAnsiTheme="minorHAnsi" w:cs="Estrangelo Edessa"/>
          <w:b/>
        </w:rPr>
      </w:pPr>
    </w:p>
    <w:p w:rsidR="00AB0319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Toma una flor </w:t>
      </w:r>
      <w:r w:rsidR="00721F5F">
        <w:rPr>
          <w:rFonts w:ascii="Arial" w:hAnsi="Arial" w:cs="Arial"/>
        </w:rPr>
        <w:t>Lili</w:t>
      </w:r>
      <w:r>
        <w:rPr>
          <w:rFonts w:ascii="Arial" w:hAnsi="Arial" w:cs="Arial"/>
        </w:rPr>
        <w:t xml:space="preserve"> y obsérvala cuidadosamente.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Observa a simple vista el cáliz.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Desprende con mucho cuidado los sépalos y observa la corola.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Desprende los pétalos sin dañar las estructuras internas e identifícalas.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 un pistilo con  el microscopio estereoscópico. 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Toca el estigma, con las yemas de los dedos. 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Haz un corte trasversal del ovario y observa con el microscopio estereoscópico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Observa un estambre con el microscopio estereoscópico.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Haz una preparación de un corte transversal de antera. Observa con el microscopio compuesto a 10x</w:t>
      </w: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Observa una semilla completa. Trata de desprender el tegumento.</w:t>
      </w:r>
    </w:p>
    <w:p w:rsidR="008950BB" w:rsidRDefault="008950BB" w:rsidP="00CA7213">
      <w:pPr>
        <w:pStyle w:val="Prrafodelista"/>
        <w:ind w:left="780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Observa la parte carnosa.</w:t>
      </w:r>
    </w:p>
    <w:p w:rsidR="008950BB" w:rsidRPr="008950BB" w:rsidRDefault="008950BB" w:rsidP="00CA7213">
      <w:pPr>
        <w:pStyle w:val="Prrafodelista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 la prueba de Lugol a un trozo pequeño de cotiledón.</w:t>
      </w:r>
    </w:p>
    <w:p w:rsidR="008950BB" w:rsidRPr="008950BB" w:rsidRDefault="008950BB" w:rsidP="00CA7213">
      <w:pPr>
        <w:pStyle w:val="Prrafodelista"/>
        <w:jc w:val="both"/>
        <w:rPr>
          <w:rFonts w:ascii="Arial" w:hAnsi="Arial" w:cs="Arial"/>
        </w:rPr>
      </w:pPr>
    </w:p>
    <w:p w:rsidR="008950BB" w:rsidRDefault="008950B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la semilla es monocotiledónea haz un corte longitudinal y si es dicotiledónea </w:t>
      </w:r>
      <w:r w:rsidR="00387953">
        <w:rPr>
          <w:rFonts w:ascii="Arial" w:hAnsi="Arial" w:cs="Arial"/>
        </w:rPr>
        <w:t xml:space="preserve">separa los </w:t>
      </w:r>
      <w:r w:rsidR="0096668B">
        <w:rPr>
          <w:rFonts w:ascii="Arial" w:hAnsi="Arial" w:cs="Arial"/>
        </w:rPr>
        <w:t xml:space="preserve"> cotiledones y localiza </w:t>
      </w:r>
      <w:r>
        <w:rPr>
          <w:rFonts w:ascii="Arial" w:hAnsi="Arial" w:cs="Arial"/>
        </w:rPr>
        <w:t>al embrión.</w:t>
      </w:r>
    </w:p>
    <w:p w:rsidR="008950BB" w:rsidRPr="008950BB" w:rsidRDefault="008950BB" w:rsidP="00CA7213">
      <w:pPr>
        <w:pStyle w:val="Prrafodelista"/>
        <w:jc w:val="both"/>
        <w:rPr>
          <w:rFonts w:ascii="Arial" w:hAnsi="Arial" w:cs="Arial"/>
        </w:rPr>
      </w:pPr>
    </w:p>
    <w:p w:rsidR="008950BB" w:rsidRDefault="0096668B" w:rsidP="00CA7213">
      <w:pPr>
        <w:pStyle w:val="Prrafodelista"/>
        <w:numPr>
          <w:ilvl w:val="0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Compra</w:t>
      </w:r>
      <w:r w:rsidR="00EA2DB0">
        <w:rPr>
          <w:rFonts w:ascii="Arial" w:hAnsi="Arial" w:cs="Arial"/>
        </w:rPr>
        <w:t xml:space="preserve"> semillas que hayan iniciado su germinación 1,3 ó 10 días previos a la actividad experimental</w:t>
      </w:r>
    </w:p>
    <w:p w:rsidR="00AB0319" w:rsidRDefault="00AB0319" w:rsidP="00CA7213">
      <w:pPr>
        <w:jc w:val="both"/>
        <w:rPr>
          <w:rFonts w:ascii="Arial" w:hAnsi="Arial" w:cs="Arial"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34396A" w:rsidRDefault="0034396A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CD48A8" w:rsidRDefault="00721F5F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>Reporte</w:t>
      </w:r>
    </w:p>
    <w:p w:rsidR="00EA2DB0" w:rsidRDefault="00EA2DB0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p w:rsidR="00EA2DB0" w:rsidRDefault="00EA2DB0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  <w:r w:rsidRPr="00EA2DB0">
        <w:rPr>
          <w:rFonts w:ascii="Arial" w:hAnsi="Arial" w:cs="Arial"/>
        </w:rPr>
        <w:t>Ilustra cada uno de los pasos anteriores mencionando</w:t>
      </w:r>
      <w:r w:rsidR="0096668B">
        <w:rPr>
          <w:rFonts w:ascii="Arial" w:hAnsi="Arial" w:cs="Arial"/>
        </w:rPr>
        <w:t xml:space="preserve"> el</w:t>
      </w:r>
      <w:r w:rsidRPr="00EA2DB0">
        <w:rPr>
          <w:rFonts w:ascii="Arial" w:hAnsi="Arial" w:cs="Arial"/>
        </w:rPr>
        <w:t xml:space="preserve"> nombre de la flor que fue observada</w:t>
      </w:r>
      <w:r>
        <w:rPr>
          <w:rFonts w:asciiTheme="minorHAnsi" w:hAnsiTheme="minorHAnsi" w:cs="Estrangelo Edessa"/>
          <w:b/>
        </w:rPr>
        <w:t>.</w:t>
      </w:r>
    </w:p>
    <w:p w:rsidR="00EA2DB0" w:rsidRDefault="00EA2DB0" w:rsidP="00CA721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Estrangelo Edessa"/>
          <w:b/>
        </w:rPr>
      </w:pPr>
    </w:p>
    <w:tbl>
      <w:tblPr>
        <w:tblStyle w:val="Tablaconcuadrcula"/>
        <w:tblpPr w:leftFromText="141" w:rightFromText="141" w:vertAnchor="text" w:horzAnchor="margin" w:tblpY="50"/>
        <w:tblW w:w="0" w:type="auto"/>
        <w:tblLook w:val="04A0"/>
      </w:tblPr>
      <w:tblGrid>
        <w:gridCol w:w="8978"/>
      </w:tblGrid>
      <w:tr w:rsidR="0034396A" w:rsidTr="0034396A">
        <w:trPr>
          <w:trHeight w:val="2819"/>
        </w:trPr>
        <w:tc>
          <w:tcPr>
            <w:tcW w:w="8978" w:type="dxa"/>
          </w:tcPr>
          <w:p w:rsidR="0034396A" w:rsidRDefault="0034396A" w:rsidP="00CA7213">
            <w:pPr>
              <w:jc w:val="both"/>
              <w:rPr>
                <w:rFonts w:asciiTheme="minorHAnsi" w:hAnsiTheme="minorHAnsi" w:cs="Estrangelo Edessa"/>
                <w:b/>
              </w:rPr>
            </w:pPr>
          </w:p>
        </w:tc>
      </w:tr>
    </w:tbl>
    <w:p w:rsidR="0034396A" w:rsidRDefault="0034396A" w:rsidP="00CA7213">
      <w:pPr>
        <w:jc w:val="both"/>
        <w:rPr>
          <w:rFonts w:asciiTheme="minorHAnsi" w:hAnsiTheme="minorHAnsi" w:cs="Estrangelo Edessa"/>
          <w:b/>
        </w:rPr>
      </w:pPr>
    </w:p>
    <w:p w:rsidR="002C2E82" w:rsidRDefault="00477E78" w:rsidP="00CA7213">
      <w:pPr>
        <w:jc w:val="both"/>
        <w:rPr>
          <w:rFonts w:asciiTheme="minorHAnsi" w:hAnsiTheme="minorHAnsi" w:cs="Estrangelo Edessa"/>
          <w:b/>
        </w:rPr>
      </w:pPr>
      <w:r w:rsidRPr="00477E78">
        <w:rPr>
          <w:rFonts w:asciiTheme="minorHAnsi" w:hAnsiTheme="minorHAnsi" w:cs="Estrangelo Edessa"/>
          <w:b/>
        </w:rPr>
        <w:t>C</w:t>
      </w:r>
      <w:r w:rsidR="00721F5F" w:rsidRPr="00477E78">
        <w:rPr>
          <w:rFonts w:asciiTheme="minorHAnsi" w:hAnsiTheme="minorHAnsi" w:cs="Estrangelo Edessa"/>
          <w:b/>
        </w:rPr>
        <w:t>onclusion</w:t>
      </w:r>
      <w:r w:rsidR="00721F5F">
        <w:rPr>
          <w:rFonts w:asciiTheme="minorHAnsi" w:hAnsiTheme="minorHAnsi" w:cs="Estrangelo Edessa"/>
          <w:b/>
        </w:rPr>
        <w:t>es</w:t>
      </w:r>
    </w:p>
    <w:p w:rsidR="002C2E82" w:rsidRDefault="002C2E82" w:rsidP="00CA72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F23ED" w:rsidRPr="0034396A" w:rsidRDefault="003D2343" w:rsidP="00CA7213">
      <w:pPr>
        <w:jc w:val="both"/>
        <w:rPr>
          <w:rFonts w:asciiTheme="minorHAnsi" w:hAnsiTheme="minorHAnsi" w:cs="Estrangelo Edessa"/>
          <w:b/>
        </w:rPr>
      </w:pPr>
      <w:r>
        <w:rPr>
          <w:rFonts w:ascii="Arial" w:hAnsi="Arial" w:cs="Arial"/>
        </w:rPr>
        <w:t xml:space="preserve">Forma </w:t>
      </w:r>
      <w:r w:rsidR="00B90F94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 xml:space="preserve">grupo y en trabajo de equipo: </w:t>
      </w:r>
      <w:r w:rsidR="002C2E82">
        <w:rPr>
          <w:rFonts w:ascii="Arial" w:hAnsi="Arial" w:cs="Arial"/>
        </w:rPr>
        <w:t xml:space="preserve">Comenta  con tus compañeros </w:t>
      </w:r>
      <w:r w:rsidR="00477E78">
        <w:rPr>
          <w:rFonts w:ascii="Arial" w:hAnsi="Arial" w:cs="Arial"/>
        </w:rPr>
        <w:t xml:space="preserve"> </w:t>
      </w:r>
      <w:r w:rsidR="002C2E82">
        <w:rPr>
          <w:rFonts w:ascii="Arial" w:hAnsi="Arial" w:cs="Arial"/>
        </w:rPr>
        <w:t>los resultados observados.</w:t>
      </w:r>
    </w:p>
    <w:tbl>
      <w:tblPr>
        <w:tblStyle w:val="Tablaconcuadrcula"/>
        <w:tblpPr w:leftFromText="141" w:rightFromText="141" w:vertAnchor="text" w:horzAnchor="margin" w:tblpY="138"/>
        <w:tblW w:w="0" w:type="auto"/>
        <w:tblLook w:val="04A0"/>
      </w:tblPr>
      <w:tblGrid>
        <w:gridCol w:w="8978"/>
      </w:tblGrid>
      <w:tr w:rsidR="0034396A" w:rsidTr="0034396A">
        <w:trPr>
          <w:trHeight w:val="4811"/>
        </w:trPr>
        <w:tc>
          <w:tcPr>
            <w:tcW w:w="8978" w:type="dxa"/>
          </w:tcPr>
          <w:p w:rsidR="0034396A" w:rsidRDefault="0034396A" w:rsidP="00CA7213">
            <w:pPr>
              <w:jc w:val="both"/>
              <w:rPr>
                <w:rFonts w:asciiTheme="minorHAnsi" w:hAnsiTheme="minorHAnsi" w:cs="Estrangelo Edessa"/>
                <w:b/>
              </w:rPr>
            </w:pPr>
          </w:p>
        </w:tc>
      </w:tr>
    </w:tbl>
    <w:p w:rsidR="00AF23ED" w:rsidRDefault="00AF23ED" w:rsidP="00CA7213">
      <w:pPr>
        <w:jc w:val="both"/>
        <w:rPr>
          <w:rFonts w:ascii="Arial" w:hAnsi="Arial" w:cs="Arial"/>
        </w:rPr>
      </w:pPr>
    </w:p>
    <w:p w:rsidR="00AF23ED" w:rsidRDefault="00AF23ED" w:rsidP="00CA7213">
      <w:pPr>
        <w:jc w:val="both"/>
        <w:rPr>
          <w:rFonts w:ascii="Arial" w:hAnsi="Arial" w:cs="Arial"/>
        </w:rPr>
      </w:pPr>
    </w:p>
    <w:p w:rsidR="00AF23ED" w:rsidRDefault="00AF23ED" w:rsidP="00CA7213">
      <w:pPr>
        <w:jc w:val="both"/>
        <w:rPr>
          <w:rFonts w:ascii="Arial" w:hAnsi="Arial" w:cs="Arial"/>
        </w:rPr>
      </w:pPr>
    </w:p>
    <w:p w:rsidR="00AF23ED" w:rsidRDefault="00AF23ED" w:rsidP="00CA7213">
      <w:pPr>
        <w:jc w:val="both"/>
        <w:rPr>
          <w:rFonts w:ascii="Arial" w:hAnsi="Arial" w:cs="Arial"/>
        </w:rPr>
      </w:pPr>
    </w:p>
    <w:p w:rsidR="00AF23ED" w:rsidRPr="00AF23ED" w:rsidRDefault="00AF23ED" w:rsidP="00CA7213">
      <w:pPr>
        <w:jc w:val="both"/>
        <w:rPr>
          <w:rFonts w:ascii="Arial" w:hAnsi="Arial" w:cs="Arial"/>
        </w:rPr>
      </w:pPr>
    </w:p>
    <w:sectPr w:rsidR="00AF23ED" w:rsidRPr="00AF23ED" w:rsidSect="00CA7213">
      <w:headerReference w:type="even" r:id="rId12"/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7A8" w:rsidRDefault="00EB47A8">
      <w:r>
        <w:separator/>
      </w:r>
    </w:p>
  </w:endnote>
  <w:endnote w:type="continuationSeparator" w:id="0">
    <w:p w:rsidR="00EB47A8" w:rsidRDefault="00EB4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5802"/>
      <w:docPartObj>
        <w:docPartGallery w:val="Page Numbers (Bottom of Page)"/>
        <w:docPartUnique/>
      </w:docPartObj>
    </w:sdtPr>
    <w:sdtContent>
      <w:p w:rsidR="00CA7213" w:rsidRDefault="00CA7213">
        <w:pPr>
          <w:pStyle w:val="Piedepgina"/>
        </w:pPr>
        <w:r>
          <w:rPr>
            <w:noProof/>
            <w:lang w:eastAsia="zh-TW"/>
          </w:rPr>
          <w:pict>
            <v:group id="_x0000_s74753" style="position:absolute;margin-left:58.95pt;margin-top:2pt;width:32.95pt;height:34.5pt;z-index:251663360;mso-position-horizontal-relative:left-margin-area;mso-position-vertical-relative:bottom-margin-area" coordorigin="726,14496" coordsize="659,690">
              <v:rect id="_x0000_s74754" style="position:absolute;left:831;top:14552;width:512;height:526" fillcolor="#943634 [2405]" strokecolor="#943634 [2405]"/>
              <v:rect id="_x0000_s74755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74756" type="#_x0000_t202" style="position:absolute;left:726;top:14496;width:659;height:690;v-text-anchor:bottom" filled="f" stroked="f">
                <v:textbox style="mso-next-textbox:#_x0000_s74756" inset="4.32pt,0,4.32pt,0">
                  <w:txbxContent>
                    <w:p w:rsidR="00CA7213" w:rsidRDefault="00CA7213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="002A45B5" w:rsidRPr="002A45B5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22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7A8" w:rsidRDefault="00EB47A8">
      <w:r>
        <w:separator/>
      </w:r>
    </w:p>
  </w:footnote>
  <w:footnote w:type="continuationSeparator" w:id="0">
    <w:p w:rsidR="00EB47A8" w:rsidRDefault="00EB47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13" w:rsidRPr="0091640E" w:rsidRDefault="00FC08CF" w:rsidP="00CA7213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FC08CF">
      <w:rPr>
        <w:rFonts w:ascii="Cambria" w:hAnsi="Cambria" w:cs="Estrangelo Edessa"/>
        <w:b/>
        <w:sz w:val="22"/>
        <w:szCs w:val="44"/>
      </w:rPr>
      <w:tab/>
    </w:r>
    <w:r w:rsidR="00CA7213"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13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213"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14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213" w:rsidRPr="00FC08CF">
      <w:rPr>
        <w:rFonts w:ascii="Cambria" w:hAnsi="Cambria" w:cs="Estrangelo Edessa"/>
        <w:b/>
        <w:sz w:val="22"/>
        <w:szCs w:val="44"/>
      </w:rPr>
      <w:tab/>
    </w:r>
    <w:r w:rsidR="00CA7213"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15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7213" w:rsidRPr="0091640E">
      <w:rPr>
        <w:rFonts w:asciiTheme="minorHAnsi" w:hAnsiTheme="minorHAnsi" w:cs="Estrangelo Edessa"/>
        <w:b/>
        <w:sz w:val="22"/>
        <w:szCs w:val="44"/>
      </w:rPr>
      <w:tab/>
    </w:r>
    <w:r w:rsidR="00CA7213" w:rsidRPr="0091640E">
      <w:rPr>
        <w:rFonts w:asciiTheme="minorHAnsi" w:hAnsiTheme="minorHAnsi" w:cs="Estrangelo Edessa"/>
        <w:b/>
        <w:sz w:val="22"/>
        <w:szCs w:val="44"/>
      </w:rPr>
      <w:tab/>
    </w:r>
  </w:p>
  <w:p w:rsidR="00CA7213" w:rsidRDefault="00CA7213" w:rsidP="00CA7213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CA7213" w:rsidRDefault="00CA7213" w:rsidP="00CA7213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CA7213" w:rsidRPr="00AD1AA6" w:rsidRDefault="00CA7213" w:rsidP="00CA7213">
    <w:pPr>
      <w:jc w:val="center"/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PRÁCTICA </w:t>
    </w:r>
    <w:r>
      <w:rPr>
        <w:rFonts w:asciiTheme="minorHAnsi" w:hAnsiTheme="minorHAnsi" w:cs="Estrangelo Edessa"/>
        <w:bCs/>
        <w:color w:val="F79646" w:themeColor="accent6"/>
        <w:sz w:val="22"/>
        <w:szCs w:val="22"/>
      </w:rPr>
      <w:t>No. 3</w:t>
    </w:r>
  </w:p>
  <w:p w:rsidR="00CD518B" w:rsidRPr="0091640E" w:rsidRDefault="00CD518B" w:rsidP="00CA7213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Cs/>
        <w:sz w:val="22"/>
        <w:szCs w:val="28"/>
      </w:rPr>
    </w:pPr>
  </w:p>
  <w:p w:rsidR="00CD518B" w:rsidRPr="0091640E" w:rsidRDefault="00CD518B" w:rsidP="00CD518B">
    <w:pPr>
      <w:pStyle w:val="Encabezado"/>
      <w:tabs>
        <w:tab w:val="clear" w:pos="4252"/>
        <w:tab w:val="clear" w:pos="8504"/>
        <w:tab w:val="center" w:pos="4419"/>
      </w:tabs>
      <w:rPr>
        <w:rFonts w:asciiTheme="minorHAnsi" w:hAnsiTheme="min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F9"/>
    <w:multiLevelType w:val="hybridMultilevel"/>
    <w:tmpl w:val="BEA45020"/>
    <w:lvl w:ilvl="0" w:tplc="60A61AB2">
      <w:start w:val="1"/>
      <w:numFmt w:val="bullet"/>
      <w:lvlText w:val=""/>
      <w:lvlJc w:val="left"/>
      <w:pPr>
        <w:tabs>
          <w:tab w:val="num" w:pos="357"/>
        </w:tabs>
        <w:ind w:left="57" w:hanging="57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F56E29"/>
    <w:multiLevelType w:val="hybridMultilevel"/>
    <w:tmpl w:val="E4AE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F5D59DE"/>
    <w:multiLevelType w:val="hybridMultilevel"/>
    <w:tmpl w:val="C46CE604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8A38FB"/>
    <w:multiLevelType w:val="hybridMultilevel"/>
    <w:tmpl w:val="5DD642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2273F"/>
    <w:multiLevelType w:val="hybridMultilevel"/>
    <w:tmpl w:val="B2921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B18B0"/>
    <w:multiLevelType w:val="hybridMultilevel"/>
    <w:tmpl w:val="DC5C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903F4"/>
    <w:multiLevelType w:val="multilevel"/>
    <w:tmpl w:val="A8DC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08467C"/>
    <w:multiLevelType w:val="hybridMultilevel"/>
    <w:tmpl w:val="979A7C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F0527"/>
    <w:multiLevelType w:val="hybridMultilevel"/>
    <w:tmpl w:val="05F2518C"/>
    <w:lvl w:ilvl="0" w:tplc="462A23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82529E"/>
    <w:multiLevelType w:val="hybridMultilevel"/>
    <w:tmpl w:val="9D428B32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89C0A0D"/>
    <w:multiLevelType w:val="hybridMultilevel"/>
    <w:tmpl w:val="4A3AFD84"/>
    <w:lvl w:ilvl="0" w:tplc="0C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A5275"/>
    <w:multiLevelType w:val="hybridMultilevel"/>
    <w:tmpl w:val="A7ECAB2A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E51E29"/>
    <w:multiLevelType w:val="hybridMultilevel"/>
    <w:tmpl w:val="44560AF6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B5D1F0F"/>
    <w:multiLevelType w:val="hybridMultilevel"/>
    <w:tmpl w:val="6A4A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906AFF"/>
    <w:multiLevelType w:val="hybridMultilevel"/>
    <w:tmpl w:val="2F8EBEBA"/>
    <w:lvl w:ilvl="0" w:tplc="538A649E">
      <w:start w:val="1"/>
      <w:numFmt w:val="lowerLetter"/>
      <w:lvlText w:val="%1)"/>
      <w:lvlJc w:val="left"/>
      <w:pPr>
        <w:tabs>
          <w:tab w:val="num" w:pos="491"/>
        </w:tabs>
        <w:ind w:left="491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3FEF7410"/>
    <w:multiLevelType w:val="hybridMultilevel"/>
    <w:tmpl w:val="BEFAEC70"/>
    <w:lvl w:ilvl="0" w:tplc="CDBE813E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5F2AF1"/>
    <w:multiLevelType w:val="hybridMultilevel"/>
    <w:tmpl w:val="C14C1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D93850"/>
    <w:multiLevelType w:val="hybridMultilevel"/>
    <w:tmpl w:val="E0F84740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710B5"/>
    <w:multiLevelType w:val="hybridMultilevel"/>
    <w:tmpl w:val="5386AE92"/>
    <w:lvl w:ilvl="0" w:tplc="FC6A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01B9F"/>
    <w:multiLevelType w:val="hybridMultilevel"/>
    <w:tmpl w:val="C914ABE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56B05817"/>
    <w:multiLevelType w:val="hybridMultilevel"/>
    <w:tmpl w:val="C596AE26"/>
    <w:lvl w:ilvl="0" w:tplc="8572DC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E87460"/>
    <w:multiLevelType w:val="hybridMultilevel"/>
    <w:tmpl w:val="963043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245DF4"/>
    <w:multiLevelType w:val="hybridMultilevel"/>
    <w:tmpl w:val="877E5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FB2865"/>
    <w:multiLevelType w:val="hybridMultilevel"/>
    <w:tmpl w:val="3AE6DD74"/>
    <w:lvl w:ilvl="0" w:tplc="538A649E">
      <w:start w:val="1"/>
      <w:numFmt w:val="lowerLetter"/>
      <w:lvlText w:val="%1)"/>
      <w:lvlJc w:val="left"/>
      <w:pPr>
        <w:tabs>
          <w:tab w:val="num" w:pos="207"/>
        </w:tabs>
        <w:ind w:left="20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47E4FBF"/>
    <w:multiLevelType w:val="hybridMultilevel"/>
    <w:tmpl w:val="46B88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C2F43"/>
    <w:multiLevelType w:val="hybridMultilevel"/>
    <w:tmpl w:val="AE602FCC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25"/>
  </w:num>
  <w:num w:numId="5">
    <w:abstractNumId w:val="0"/>
  </w:num>
  <w:num w:numId="6">
    <w:abstractNumId w:val="13"/>
  </w:num>
  <w:num w:numId="7">
    <w:abstractNumId w:val="7"/>
  </w:num>
  <w:num w:numId="8">
    <w:abstractNumId w:val="17"/>
  </w:num>
  <w:num w:numId="9">
    <w:abstractNumId w:val="27"/>
  </w:num>
  <w:num w:numId="10">
    <w:abstractNumId w:val="3"/>
  </w:num>
  <w:num w:numId="11">
    <w:abstractNumId w:val="16"/>
  </w:num>
  <w:num w:numId="12">
    <w:abstractNumId w:val="10"/>
  </w:num>
  <w:num w:numId="13">
    <w:abstractNumId w:val="29"/>
  </w:num>
  <w:num w:numId="14">
    <w:abstractNumId w:val="21"/>
  </w:num>
  <w:num w:numId="15">
    <w:abstractNumId w:val="9"/>
  </w:num>
  <w:num w:numId="16">
    <w:abstractNumId w:val="28"/>
  </w:num>
  <w:num w:numId="17">
    <w:abstractNumId w:val="14"/>
  </w:num>
  <w:num w:numId="18">
    <w:abstractNumId w:val="23"/>
  </w:num>
  <w:num w:numId="19">
    <w:abstractNumId w:val="26"/>
  </w:num>
  <w:num w:numId="20">
    <w:abstractNumId w:val="1"/>
  </w:num>
  <w:num w:numId="21">
    <w:abstractNumId w:val="18"/>
  </w:num>
  <w:num w:numId="22">
    <w:abstractNumId w:val="5"/>
  </w:num>
  <w:num w:numId="23">
    <w:abstractNumId w:val="6"/>
  </w:num>
  <w:num w:numId="24">
    <w:abstractNumId w:val="15"/>
  </w:num>
  <w:num w:numId="25">
    <w:abstractNumId w:val="22"/>
  </w:num>
  <w:num w:numId="26">
    <w:abstractNumId w:val="8"/>
  </w:num>
  <w:num w:numId="27">
    <w:abstractNumId w:val="4"/>
  </w:num>
  <w:num w:numId="28">
    <w:abstractNumId w:val="12"/>
  </w:num>
  <w:num w:numId="29">
    <w:abstractNumId w:val="20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5778">
      <o:colormenu v:ext="edit" strokecolor="none"/>
    </o:shapedefaults>
    <o:shapelayout v:ext="edit">
      <o:idmap v:ext="edit" data="73"/>
    </o:shapelayout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10938"/>
    <w:rsid w:val="00031651"/>
    <w:rsid w:val="00044CC6"/>
    <w:rsid w:val="00046C86"/>
    <w:rsid w:val="000512EB"/>
    <w:rsid w:val="000538F7"/>
    <w:rsid w:val="00065432"/>
    <w:rsid w:val="00082B1F"/>
    <w:rsid w:val="000A1065"/>
    <w:rsid w:val="000A3620"/>
    <w:rsid w:val="000A58F6"/>
    <w:rsid w:val="000B06AE"/>
    <w:rsid w:val="000D43F4"/>
    <w:rsid w:val="0013082D"/>
    <w:rsid w:val="001473C7"/>
    <w:rsid w:val="0015334D"/>
    <w:rsid w:val="0018305B"/>
    <w:rsid w:val="00184D69"/>
    <w:rsid w:val="00190221"/>
    <w:rsid w:val="001932D1"/>
    <w:rsid w:val="0019574D"/>
    <w:rsid w:val="001D51B9"/>
    <w:rsid w:val="001D6718"/>
    <w:rsid w:val="001F7FF4"/>
    <w:rsid w:val="00200674"/>
    <w:rsid w:val="00203CAE"/>
    <w:rsid w:val="00221F2B"/>
    <w:rsid w:val="002301AF"/>
    <w:rsid w:val="0027004B"/>
    <w:rsid w:val="002A45B5"/>
    <w:rsid w:val="002C2E82"/>
    <w:rsid w:val="002C62B3"/>
    <w:rsid w:val="00311254"/>
    <w:rsid w:val="003134B1"/>
    <w:rsid w:val="003158BF"/>
    <w:rsid w:val="00321F1A"/>
    <w:rsid w:val="0032201A"/>
    <w:rsid w:val="003234CA"/>
    <w:rsid w:val="003364EB"/>
    <w:rsid w:val="0034396A"/>
    <w:rsid w:val="00387953"/>
    <w:rsid w:val="0039199C"/>
    <w:rsid w:val="003A1136"/>
    <w:rsid w:val="003A5CE5"/>
    <w:rsid w:val="003B2105"/>
    <w:rsid w:val="003B3315"/>
    <w:rsid w:val="003C0197"/>
    <w:rsid w:val="003C1382"/>
    <w:rsid w:val="003D2343"/>
    <w:rsid w:val="00402165"/>
    <w:rsid w:val="00410EAA"/>
    <w:rsid w:val="00415597"/>
    <w:rsid w:val="00453638"/>
    <w:rsid w:val="00453C05"/>
    <w:rsid w:val="00455B18"/>
    <w:rsid w:val="0047599B"/>
    <w:rsid w:val="00475CE2"/>
    <w:rsid w:val="00477E78"/>
    <w:rsid w:val="004840D5"/>
    <w:rsid w:val="0048625F"/>
    <w:rsid w:val="00486EA2"/>
    <w:rsid w:val="004A2AD6"/>
    <w:rsid w:val="004C4A70"/>
    <w:rsid w:val="00500D3E"/>
    <w:rsid w:val="0050271A"/>
    <w:rsid w:val="005119F2"/>
    <w:rsid w:val="00517943"/>
    <w:rsid w:val="00521BA7"/>
    <w:rsid w:val="00522B11"/>
    <w:rsid w:val="00531421"/>
    <w:rsid w:val="00532F36"/>
    <w:rsid w:val="00575153"/>
    <w:rsid w:val="0058245A"/>
    <w:rsid w:val="00585153"/>
    <w:rsid w:val="005A6261"/>
    <w:rsid w:val="005C0627"/>
    <w:rsid w:val="005C4071"/>
    <w:rsid w:val="005C6188"/>
    <w:rsid w:val="005C7591"/>
    <w:rsid w:val="005D2027"/>
    <w:rsid w:val="005D7A59"/>
    <w:rsid w:val="005D7D12"/>
    <w:rsid w:val="006039FF"/>
    <w:rsid w:val="00607F9F"/>
    <w:rsid w:val="006246FC"/>
    <w:rsid w:val="006253C1"/>
    <w:rsid w:val="006320DA"/>
    <w:rsid w:val="0064487D"/>
    <w:rsid w:val="00651A27"/>
    <w:rsid w:val="00661F3B"/>
    <w:rsid w:val="006625BA"/>
    <w:rsid w:val="00673038"/>
    <w:rsid w:val="00676951"/>
    <w:rsid w:val="00677927"/>
    <w:rsid w:val="00682097"/>
    <w:rsid w:val="006C1932"/>
    <w:rsid w:val="006C4A9B"/>
    <w:rsid w:val="006D75D0"/>
    <w:rsid w:val="0070148C"/>
    <w:rsid w:val="00703039"/>
    <w:rsid w:val="00703B13"/>
    <w:rsid w:val="0070661B"/>
    <w:rsid w:val="007122D5"/>
    <w:rsid w:val="00721F5F"/>
    <w:rsid w:val="00734AA2"/>
    <w:rsid w:val="00747553"/>
    <w:rsid w:val="00754E92"/>
    <w:rsid w:val="007758A9"/>
    <w:rsid w:val="007B57D8"/>
    <w:rsid w:val="007D2840"/>
    <w:rsid w:val="007E6050"/>
    <w:rsid w:val="007F71BB"/>
    <w:rsid w:val="00821D67"/>
    <w:rsid w:val="00850659"/>
    <w:rsid w:val="008762E7"/>
    <w:rsid w:val="00880D90"/>
    <w:rsid w:val="008950BB"/>
    <w:rsid w:val="008A5F96"/>
    <w:rsid w:val="008B0A59"/>
    <w:rsid w:val="008B2248"/>
    <w:rsid w:val="008B35B3"/>
    <w:rsid w:val="008E3169"/>
    <w:rsid w:val="009132A3"/>
    <w:rsid w:val="0091462F"/>
    <w:rsid w:val="0091640E"/>
    <w:rsid w:val="00931F5F"/>
    <w:rsid w:val="00945C43"/>
    <w:rsid w:val="00952CFE"/>
    <w:rsid w:val="00953F30"/>
    <w:rsid w:val="0096668B"/>
    <w:rsid w:val="0097457B"/>
    <w:rsid w:val="009808CE"/>
    <w:rsid w:val="00984481"/>
    <w:rsid w:val="00991E5D"/>
    <w:rsid w:val="009969F3"/>
    <w:rsid w:val="009B06AA"/>
    <w:rsid w:val="009B2B2D"/>
    <w:rsid w:val="009C2D07"/>
    <w:rsid w:val="009C325F"/>
    <w:rsid w:val="009C6D6F"/>
    <w:rsid w:val="009D2B12"/>
    <w:rsid w:val="009F37DB"/>
    <w:rsid w:val="00A146EC"/>
    <w:rsid w:val="00A33966"/>
    <w:rsid w:val="00A46C1F"/>
    <w:rsid w:val="00A47552"/>
    <w:rsid w:val="00A5416A"/>
    <w:rsid w:val="00A8315C"/>
    <w:rsid w:val="00A83DD3"/>
    <w:rsid w:val="00AA1591"/>
    <w:rsid w:val="00AA4035"/>
    <w:rsid w:val="00AA7936"/>
    <w:rsid w:val="00AB0319"/>
    <w:rsid w:val="00AD05C1"/>
    <w:rsid w:val="00AE3709"/>
    <w:rsid w:val="00AF23ED"/>
    <w:rsid w:val="00B14E5D"/>
    <w:rsid w:val="00B15F94"/>
    <w:rsid w:val="00B221DA"/>
    <w:rsid w:val="00B24E84"/>
    <w:rsid w:val="00B41FB7"/>
    <w:rsid w:val="00B44367"/>
    <w:rsid w:val="00B52E45"/>
    <w:rsid w:val="00B72EC9"/>
    <w:rsid w:val="00B84C6A"/>
    <w:rsid w:val="00B86137"/>
    <w:rsid w:val="00B90F94"/>
    <w:rsid w:val="00BB513D"/>
    <w:rsid w:val="00BB58DD"/>
    <w:rsid w:val="00BB7233"/>
    <w:rsid w:val="00BD3C4E"/>
    <w:rsid w:val="00BE4A01"/>
    <w:rsid w:val="00BE6A34"/>
    <w:rsid w:val="00BF190C"/>
    <w:rsid w:val="00C01475"/>
    <w:rsid w:val="00C05A26"/>
    <w:rsid w:val="00C26B30"/>
    <w:rsid w:val="00C36115"/>
    <w:rsid w:val="00C46074"/>
    <w:rsid w:val="00C54A31"/>
    <w:rsid w:val="00C70D05"/>
    <w:rsid w:val="00CA7213"/>
    <w:rsid w:val="00CB36EC"/>
    <w:rsid w:val="00CC2009"/>
    <w:rsid w:val="00CD01B8"/>
    <w:rsid w:val="00CD48A8"/>
    <w:rsid w:val="00CD518B"/>
    <w:rsid w:val="00CE380E"/>
    <w:rsid w:val="00D06A07"/>
    <w:rsid w:val="00D2123D"/>
    <w:rsid w:val="00D27E85"/>
    <w:rsid w:val="00D851AE"/>
    <w:rsid w:val="00D87E33"/>
    <w:rsid w:val="00D95949"/>
    <w:rsid w:val="00DA7929"/>
    <w:rsid w:val="00DB26BD"/>
    <w:rsid w:val="00DB75ED"/>
    <w:rsid w:val="00DC1068"/>
    <w:rsid w:val="00DD75BC"/>
    <w:rsid w:val="00E13B33"/>
    <w:rsid w:val="00E14795"/>
    <w:rsid w:val="00E1612E"/>
    <w:rsid w:val="00E24551"/>
    <w:rsid w:val="00E31B04"/>
    <w:rsid w:val="00E56C69"/>
    <w:rsid w:val="00E71918"/>
    <w:rsid w:val="00EA2DB0"/>
    <w:rsid w:val="00EB47A8"/>
    <w:rsid w:val="00EC4155"/>
    <w:rsid w:val="00ED33ED"/>
    <w:rsid w:val="00F02D6B"/>
    <w:rsid w:val="00F04C52"/>
    <w:rsid w:val="00F23092"/>
    <w:rsid w:val="00F537B7"/>
    <w:rsid w:val="00F60B25"/>
    <w:rsid w:val="00F834C7"/>
    <w:rsid w:val="00F862DC"/>
    <w:rsid w:val="00F9078D"/>
    <w:rsid w:val="00FA4E74"/>
    <w:rsid w:val="00FC08CF"/>
    <w:rsid w:val="00FC3AC6"/>
    <w:rsid w:val="00FC448C"/>
    <w:rsid w:val="00FC75EA"/>
    <w:rsid w:val="00FD4119"/>
    <w:rsid w:val="00FE4553"/>
    <w:rsid w:val="00FF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character" w:customStyle="1" w:styleId="titulo-parrafo1">
    <w:name w:val="titulo-parrafo1"/>
    <w:basedOn w:val="Fuentedeprrafopredeter"/>
    <w:rsid w:val="00ED33ED"/>
    <w:rPr>
      <w:b/>
      <w:bCs/>
      <w:color w:val="0033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33ED"/>
    <w:rPr>
      <w:b/>
      <w:bCs/>
    </w:rPr>
  </w:style>
  <w:style w:type="paragraph" w:styleId="NormalWeb">
    <w:name w:val="Normal (Web)"/>
    <w:basedOn w:val="Normal"/>
    <w:uiPriority w:val="99"/>
    <w:unhideWhenUsed/>
    <w:rsid w:val="00747553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3AC6"/>
    <w:rPr>
      <w:strike w:val="0"/>
      <w:dstrike w:val="0"/>
      <w:color w:val="0000FF"/>
      <w:u w:val="none"/>
      <w:effect w:val="none"/>
    </w:rPr>
  </w:style>
  <w:style w:type="character" w:customStyle="1" w:styleId="corchete-llamada1">
    <w:name w:val="corchete-llamada1"/>
    <w:basedOn w:val="Fuentedeprrafopredeter"/>
    <w:rsid w:val="00FC3AC6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F812A-6797-43D4-B834-E894D9AB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5</Pages>
  <Words>779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5054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72</cp:revision>
  <cp:lastPrinted>2009-03-19T18:54:00Z</cp:lastPrinted>
  <dcterms:created xsi:type="dcterms:W3CDTF">2008-11-24T22:43:00Z</dcterms:created>
  <dcterms:modified xsi:type="dcterms:W3CDTF">2010-06-10T18:22:00Z</dcterms:modified>
</cp:coreProperties>
</file>